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89"/>
        <w:gridCol w:w="1562"/>
        <w:gridCol w:w="1562"/>
        <w:gridCol w:w="1562"/>
      </w:tblGrid>
      <w:tr w:rsidR="007D44FD" w:rsidTr="00550B83">
        <w:tc>
          <w:tcPr>
            <w:tcW w:w="4389" w:type="dxa"/>
          </w:tcPr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Администрация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муниципального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образования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Краснокоммунарский</w:t>
            </w:r>
            <w:proofErr w:type="spellEnd"/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Сакмарского района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Оренбургской области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ПОСТАНОВЛЕНИЕ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>1 апреля  2020г. №51-п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gramStart"/>
            <w:r>
              <w:rPr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sz w:val="28"/>
                <w:szCs w:val="28"/>
                <w:lang w:val="ru-RU"/>
              </w:rPr>
              <w:t>расный Коммунар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7D44FD" w:rsidRDefault="007D44FD" w:rsidP="00550B8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7D44FD" w:rsidRDefault="007D44FD" w:rsidP="00550B8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7D44FD" w:rsidRDefault="007D44FD" w:rsidP="00550B83">
            <w:pPr>
              <w:rPr>
                <w:sz w:val="28"/>
                <w:szCs w:val="28"/>
                <w:lang w:val="ru-RU"/>
              </w:rPr>
            </w:pPr>
          </w:p>
        </w:tc>
      </w:tr>
      <w:tr w:rsidR="007D44FD" w:rsidTr="00550B83">
        <w:tc>
          <w:tcPr>
            <w:tcW w:w="4389" w:type="dxa"/>
          </w:tcPr>
          <w:p w:rsidR="007D44FD" w:rsidRDefault="007D44FD" w:rsidP="00550B8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введении на территории</w:t>
            </w:r>
          </w:p>
          <w:p w:rsidR="007D44FD" w:rsidRDefault="007D44FD" w:rsidP="00550B8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поссовета особого</w:t>
            </w:r>
          </w:p>
          <w:p w:rsidR="007D44FD" w:rsidRDefault="007D44FD" w:rsidP="00550B8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противопожарного режима</w:t>
            </w:r>
          </w:p>
          <w:p w:rsidR="007D44FD" w:rsidRDefault="007D44FD" w:rsidP="00550B8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7D44FD" w:rsidRDefault="007D44FD" w:rsidP="00550B8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7D44FD" w:rsidRDefault="007D44FD" w:rsidP="00550B8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62" w:type="dxa"/>
          </w:tcPr>
          <w:p w:rsidR="007D44FD" w:rsidRDefault="007D44FD" w:rsidP="00550B83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7D44FD" w:rsidRDefault="007D44FD" w:rsidP="007D44FD">
      <w:pPr>
        <w:jc w:val="both"/>
        <w:rPr>
          <w:sz w:val="28"/>
          <w:szCs w:val="28"/>
          <w:lang w:val="ru-RU"/>
        </w:rPr>
      </w:pP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целях реализации мер, направленных на обеспечение пожарной безопасности, стабилизации обстановки с пожарами, недопущения значительных материальных потерь и гибели людей на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поссовет, ПОСТАНОВЛЯЮ: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Ввести на территории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     Сакмарского района с 1 апреля 2020г. по 31 октября 2020г. особый противопожарный режим.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Рекомендовать: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 Главам КФХ </w:t>
      </w:r>
      <w:proofErr w:type="spellStart"/>
      <w:r>
        <w:rPr>
          <w:sz w:val="28"/>
          <w:szCs w:val="28"/>
          <w:lang w:val="ru-RU"/>
        </w:rPr>
        <w:t>Усатову</w:t>
      </w:r>
      <w:proofErr w:type="spellEnd"/>
      <w:r>
        <w:rPr>
          <w:sz w:val="28"/>
          <w:szCs w:val="28"/>
          <w:lang w:val="ru-RU"/>
        </w:rPr>
        <w:t xml:space="preserve"> Владимиру Александровичу, Бунину Андрею Александровичу и Кононову Николаю Николаевичу  определить ответственных лих за безопасность контролируемых палов стерни и создания  опахиваемых безопасных разрывов  между определенными секторами сельхозугодий.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2.2 Работникам администрации </w:t>
      </w:r>
      <w:proofErr w:type="spellStart"/>
      <w:r>
        <w:rPr>
          <w:sz w:val="28"/>
          <w:szCs w:val="28"/>
          <w:lang w:val="ru-RU"/>
        </w:rPr>
        <w:t>Краснокоммунарского</w:t>
      </w:r>
      <w:proofErr w:type="spellEnd"/>
      <w:r>
        <w:rPr>
          <w:sz w:val="28"/>
          <w:szCs w:val="28"/>
          <w:lang w:val="ru-RU"/>
        </w:rPr>
        <w:t xml:space="preserve"> поссовета раздать за подписью получателя противопожарные памятки населению.</w:t>
      </w:r>
    </w:p>
    <w:p w:rsidR="007D44FD" w:rsidRDefault="007D44FD" w:rsidP="007D44FD">
      <w:pPr>
        <w:tabs>
          <w:tab w:val="left" w:pos="851"/>
        </w:tabs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 Юридическим лицам, индивидуальным </w:t>
      </w:r>
      <w:proofErr w:type="gramStart"/>
      <w:r>
        <w:rPr>
          <w:sz w:val="28"/>
          <w:szCs w:val="28"/>
          <w:lang w:val="ru-RU"/>
        </w:rPr>
        <w:t>предпринимателям</w:t>
      </w:r>
      <w:proofErr w:type="gramEnd"/>
      <w:r>
        <w:rPr>
          <w:sz w:val="28"/>
          <w:szCs w:val="28"/>
          <w:lang w:val="ru-RU"/>
        </w:rPr>
        <w:t xml:space="preserve"> имеющим торговые точки по приготовлению шашлыка (постоянные или временные, на момент проведения культурно массовых мероприятий) получить от государственного пожарного надзора заключение (разрешение)  о возможности осуществления данного вида деятельности в предложенных условиях (местности), а также пройти курс обучения по пожарно-техническому минимуму.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2.4</w:t>
      </w:r>
      <w:proofErr w:type="gramStart"/>
      <w:r>
        <w:rPr>
          <w:sz w:val="28"/>
          <w:szCs w:val="28"/>
          <w:lang w:val="ru-RU"/>
        </w:rPr>
        <w:t xml:space="preserve"> З</w:t>
      </w:r>
      <w:proofErr w:type="gramEnd"/>
      <w:r>
        <w:rPr>
          <w:sz w:val="28"/>
          <w:szCs w:val="28"/>
          <w:lang w:val="ru-RU"/>
        </w:rPr>
        <w:t>апретить сжигание мусора и пал травы на неприспособленных для этого площадках, в том числе на индивидуальных приусадебных участках.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2.5</w:t>
      </w:r>
      <w:proofErr w:type="gramStart"/>
      <w:r>
        <w:rPr>
          <w:sz w:val="28"/>
          <w:szCs w:val="28"/>
          <w:lang w:val="ru-RU"/>
        </w:rPr>
        <w:t xml:space="preserve">  З</w:t>
      </w:r>
      <w:proofErr w:type="gramEnd"/>
      <w:r>
        <w:rPr>
          <w:sz w:val="28"/>
          <w:szCs w:val="28"/>
          <w:lang w:val="ru-RU"/>
        </w:rPr>
        <w:t>апретить до особого распоряжения посещение гражданами мест отдыха в лесных массивах.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2.6</w:t>
      </w:r>
      <w:proofErr w:type="gramStart"/>
      <w:r>
        <w:rPr>
          <w:sz w:val="28"/>
          <w:szCs w:val="28"/>
          <w:lang w:val="ru-RU"/>
        </w:rPr>
        <w:t xml:space="preserve">  В</w:t>
      </w:r>
      <w:proofErr w:type="gramEnd"/>
      <w:r>
        <w:rPr>
          <w:sz w:val="28"/>
          <w:szCs w:val="28"/>
          <w:lang w:val="ru-RU"/>
        </w:rPr>
        <w:t>вести разрешительную систему на проведение сварочных работ и других огневых (пожароопасных работ) вне специально отведенных мест.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2.7  Гражданам, имеющим частные домовладения иметь нормативный запас воды и первичные средства пожаротушения.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2.8  Руководителям  рабочих коллективов, заведующей детским садом  и директору общеобразовательной школы  довести до сведения работников и учащихся о складывающейся пожарной обстановке с конкретными примерами пожаров и провести  разъяснительную работу по профилактике. 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2.9 Председателю садового некоммерческого товарищества «Железнодорожник»  Лебедевой Ольге Николаевне организовать санитарную уборку территории садового общества от сухой травы и мусора, категорически запрещается сжигание мусора на дачном массиве.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2.10 Председателям многоквартирных жилых домов организовать работу по содержанию в надлежащем  санитарном состоянии территории прилегающую к МКЖД от сухой травы и мусора.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2.11 МКУ ЦБУ (Иванову А. В. Соглашение о передаче функций по ведению бухгалтерского учёта №014 от 25.12.2019г.) предусмотреть  выделение средств на содержание и  ремонт противопожарных гидрантов, наглядную агитацию.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2.12 Данное постановление довести до сведения граждан муниципального образования </w:t>
      </w: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поссовет.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Постановление вступает в силу со дня подписания.   </w:t>
      </w:r>
    </w:p>
    <w:p w:rsidR="007D44FD" w:rsidRDefault="007D44FD" w:rsidP="007D44FD">
      <w:pPr>
        <w:ind w:firstLine="851"/>
        <w:jc w:val="both"/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lang w:val="ru-RU"/>
        </w:rPr>
      </w:pPr>
    </w:p>
    <w:p w:rsidR="007D44FD" w:rsidRDefault="007D44FD" w:rsidP="007D44FD">
      <w:pPr>
        <w:tabs>
          <w:tab w:val="left" w:pos="3090"/>
        </w:tabs>
        <w:rPr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поссовета                                                          </w:t>
      </w:r>
      <w:proofErr w:type="spellStart"/>
      <w:r>
        <w:rPr>
          <w:sz w:val="28"/>
          <w:szCs w:val="28"/>
          <w:lang w:val="ru-RU"/>
        </w:rPr>
        <w:t>С.А.Шарыгин</w:t>
      </w:r>
      <w:proofErr w:type="spellEnd"/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Разослано: в дело,  руководителям учреждений и организаций.</w:t>
      </w:r>
    </w:p>
    <w:p w:rsidR="007D44FD" w:rsidRDefault="007D44FD" w:rsidP="007D44FD">
      <w:pPr>
        <w:tabs>
          <w:tab w:val="left" w:pos="3090"/>
        </w:tabs>
        <w:rPr>
          <w:sz w:val="28"/>
          <w:szCs w:val="28"/>
          <w:lang w:val="ru-RU"/>
        </w:rPr>
      </w:pPr>
    </w:p>
    <w:p w:rsidR="007D44FD" w:rsidRDefault="007D44FD" w:rsidP="007D44FD">
      <w:pPr>
        <w:tabs>
          <w:tab w:val="left" w:pos="3090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Исп. Леонова Е.Б.</w:t>
      </w:r>
    </w:p>
    <w:p w:rsidR="00576109" w:rsidRDefault="007D44FD" w:rsidP="007D44FD">
      <w:pPr>
        <w:tabs>
          <w:tab w:val="left" w:pos="3090"/>
        </w:tabs>
      </w:pPr>
      <w:r>
        <w:rPr>
          <w:sz w:val="20"/>
          <w:szCs w:val="20"/>
          <w:lang w:val="ru-RU"/>
        </w:rPr>
        <w:sym w:font="Wingdings 2" w:char="0027"/>
      </w:r>
      <w:r>
        <w:rPr>
          <w:sz w:val="20"/>
          <w:szCs w:val="20"/>
          <w:lang w:val="ru-RU"/>
        </w:rPr>
        <w:t>27-2-01</w:t>
      </w:r>
    </w:p>
    <w:sectPr w:rsidR="00576109" w:rsidSect="00576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4FD"/>
    <w:rsid w:val="00576109"/>
    <w:rsid w:val="007D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2020-04-03T05:33:00Z</dcterms:created>
  <dcterms:modified xsi:type="dcterms:W3CDTF">2020-04-03T05:34:00Z</dcterms:modified>
</cp:coreProperties>
</file>